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4B1E" w14:textId="77777777" w:rsidR="00DF6F6A" w:rsidRDefault="00DF6F6A">
      <w:pPr>
        <w:pStyle w:val="BodyText"/>
        <w:rPr>
          <w:rFonts w:ascii="Times New Roman"/>
          <w:sz w:val="20"/>
        </w:rPr>
      </w:pPr>
    </w:p>
    <w:p w14:paraId="065DA7B3" w14:textId="77777777" w:rsidR="00DF6F6A" w:rsidRDefault="00DF6F6A">
      <w:pPr>
        <w:pStyle w:val="BodyText"/>
        <w:rPr>
          <w:rFonts w:ascii="Times New Roman"/>
          <w:sz w:val="20"/>
        </w:rPr>
      </w:pPr>
    </w:p>
    <w:p w14:paraId="51F743C9" w14:textId="77777777" w:rsidR="00DF6F6A" w:rsidRDefault="00000000">
      <w:pPr>
        <w:pStyle w:val="Heading1"/>
        <w:spacing w:before="270"/>
        <w:ind w:left="179"/>
        <w:jc w:val="both"/>
      </w:pPr>
      <w:r>
        <w:rPr>
          <w:color w:val="383584"/>
          <w:spacing w:val="12"/>
        </w:rPr>
        <w:t>About</w:t>
      </w:r>
      <w:r>
        <w:rPr>
          <w:color w:val="383584"/>
          <w:spacing w:val="29"/>
        </w:rPr>
        <w:t xml:space="preserve"> </w:t>
      </w:r>
      <w:r>
        <w:rPr>
          <w:color w:val="383584"/>
          <w:spacing w:val="7"/>
        </w:rPr>
        <w:t>ITEM</w:t>
      </w:r>
    </w:p>
    <w:p w14:paraId="15F053FC" w14:textId="77777777" w:rsidR="00DF6F6A" w:rsidRDefault="00000000">
      <w:pPr>
        <w:pStyle w:val="BodyText"/>
        <w:spacing w:before="169" w:line="254" w:lineRule="auto"/>
        <w:ind w:left="178" w:right="106"/>
        <w:jc w:val="both"/>
      </w:pPr>
      <w:r>
        <w:t>The</w:t>
      </w:r>
      <w:r>
        <w:rPr>
          <w:spacing w:val="40"/>
        </w:rPr>
        <w:t xml:space="preserve"> </w:t>
      </w:r>
      <w:r>
        <w:t>Independence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Enhancement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Medicare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Medicaid</w:t>
      </w:r>
      <w:r>
        <w:rPr>
          <w:spacing w:val="40"/>
        </w:rPr>
        <w:t xml:space="preserve"> </w:t>
      </w:r>
      <w:r>
        <w:t>(ITEM)</w:t>
      </w:r>
      <w:r>
        <w:rPr>
          <w:spacing w:val="40"/>
        </w:rPr>
        <w:t xml:space="preserve"> </w:t>
      </w:r>
      <w:r>
        <w:t>Coalition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consumer and</w:t>
      </w:r>
      <w:r>
        <w:rPr>
          <w:spacing w:val="40"/>
        </w:rPr>
        <w:t xml:space="preserve"> </w:t>
      </w:r>
      <w:r>
        <w:t>clinician-led</w:t>
      </w:r>
      <w:r>
        <w:rPr>
          <w:spacing w:val="40"/>
        </w:rPr>
        <w:t xml:space="preserve"> </w:t>
      </w:r>
      <w:r>
        <w:t>coalition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nearly</w:t>
      </w:r>
      <w:r>
        <w:rPr>
          <w:spacing w:val="40"/>
        </w:rPr>
        <w:t xml:space="preserve"> </w:t>
      </w:r>
      <w:r>
        <w:t>100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non-profit</w:t>
      </w:r>
      <w:r>
        <w:rPr>
          <w:spacing w:val="40"/>
        </w:rPr>
        <w:t xml:space="preserve"> </w:t>
      </w:r>
      <w:r>
        <w:t>organizations</w:t>
      </w:r>
      <w:r>
        <w:rPr>
          <w:spacing w:val="40"/>
        </w:rPr>
        <w:t xml:space="preserve"> </w:t>
      </w:r>
      <w:r>
        <w:t>committed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advocating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coverage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assistive</w:t>
      </w:r>
      <w:r>
        <w:rPr>
          <w:spacing w:val="40"/>
        </w:rPr>
        <w:t xml:space="preserve"> </w:t>
      </w:r>
      <w:r>
        <w:t>devices,</w:t>
      </w:r>
      <w:r>
        <w:rPr>
          <w:spacing w:val="40"/>
        </w:rPr>
        <w:t xml:space="preserve"> </w:t>
      </w:r>
      <w:r>
        <w:t>technologies,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people</w:t>
      </w:r>
      <w:r>
        <w:rPr>
          <w:spacing w:val="40"/>
        </w:rPr>
        <w:t xml:space="preserve"> </w:t>
      </w:r>
      <w:r>
        <w:t>with injuries,</w:t>
      </w:r>
      <w:r>
        <w:rPr>
          <w:spacing w:val="40"/>
        </w:rPr>
        <w:t xml:space="preserve"> </w:t>
      </w:r>
      <w:r>
        <w:t>illnesses,</w:t>
      </w:r>
      <w:r>
        <w:rPr>
          <w:spacing w:val="40"/>
        </w:rPr>
        <w:t xml:space="preserve"> </w:t>
      </w:r>
      <w:r>
        <w:t>disabilities,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chronic</w:t>
      </w:r>
      <w:r>
        <w:rPr>
          <w:spacing w:val="40"/>
        </w:rPr>
        <w:t xml:space="preserve"> </w:t>
      </w:r>
      <w:r>
        <w:t>conditions.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diverse</w:t>
      </w:r>
      <w:r>
        <w:rPr>
          <w:spacing w:val="40"/>
        </w:rPr>
        <w:t xml:space="preserve"> </w:t>
      </w:r>
      <w:r>
        <w:t>set</w:t>
      </w:r>
      <w:r>
        <w:rPr>
          <w:spacing w:val="4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disability</w:t>
      </w:r>
      <w:r>
        <w:rPr>
          <w:spacing w:val="40"/>
        </w:rPr>
        <w:t xml:space="preserve"> </w:t>
      </w:r>
      <w:r>
        <w:t>organizations,</w:t>
      </w:r>
      <w:r>
        <w:rPr>
          <w:spacing w:val="40"/>
        </w:rPr>
        <w:t xml:space="preserve"> </w:t>
      </w:r>
      <w:r>
        <w:t>aging</w:t>
      </w:r>
      <w:r>
        <w:rPr>
          <w:spacing w:val="40"/>
        </w:rPr>
        <w:t xml:space="preserve"> </w:t>
      </w:r>
      <w:r>
        <w:t>organizations,</w:t>
      </w:r>
      <w:r>
        <w:rPr>
          <w:spacing w:val="40"/>
        </w:rPr>
        <w:t xml:space="preserve"> </w:t>
      </w:r>
      <w:r>
        <w:t>consumer</w:t>
      </w:r>
      <w:r>
        <w:rPr>
          <w:spacing w:val="40"/>
        </w:rPr>
        <w:t xml:space="preserve"> </w:t>
      </w:r>
      <w:r>
        <w:t>groups,</w:t>
      </w:r>
      <w:r>
        <w:rPr>
          <w:spacing w:val="40"/>
        </w:rPr>
        <w:t xml:space="preserve"> </w:t>
      </w:r>
      <w:r>
        <w:t>voluntary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associations,</w:t>
      </w:r>
      <w:r>
        <w:rPr>
          <w:spacing w:val="40"/>
        </w:rPr>
        <w:t xml:space="preserve"> </w:t>
      </w:r>
      <w:r>
        <w:t>and non-profit</w:t>
      </w:r>
      <w:r>
        <w:rPr>
          <w:spacing w:val="40"/>
        </w:rPr>
        <w:t xml:space="preserve"> </w:t>
      </w:r>
      <w:r>
        <w:t>provider</w:t>
      </w:r>
      <w:r>
        <w:rPr>
          <w:spacing w:val="40"/>
        </w:rPr>
        <w:t xml:space="preserve"> </w:t>
      </w:r>
      <w:r>
        <w:t>associations</w:t>
      </w:r>
      <w:r>
        <w:rPr>
          <w:spacing w:val="40"/>
        </w:rPr>
        <w:t xml:space="preserve"> </w:t>
      </w:r>
      <w:r>
        <w:t>representing</w:t>
      </w:r>
      <w:r>
        <w:rPr>
          <w:spacing w:val="40"/>
        </w:rPr>
        <w:t xml:space="preserve"> </w:t>
      </w:r>
      <w:r>
        <w:t>individuals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wide</w:t>
      </w:r>
      <w:r>
        <w:rPr>
          <w:spacing w:val="40"/>
        </w:rPr>
        <w:t xml:space="preserve"> </w:t>
      </w:r>
      <w:r>
        <w:t>range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disabling</w:t>
      </w:r>
      <w:r>
        <w:rPr>
          <w:spacing w:val="40"/>
        </w:rPr>
        <w:t xml:space="preserve"> </w:t>
      </w:r>
      <w:r>
        <w:t>conditions, as</w:t>
      </w:r>
      <w:r>
        <w:rPr>
          <w:spacing w:val="40"/>
        </w:rPr>
        <w:t xml:space="preserve"> </w:t>
      </w:r>
      <w:r>
        <w:t>well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clinicians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serve</w:t>
      </w:r>
      <w:r>
        <w:rPr>
          <w:spacing w:val="40"/>
        </w:rPr>
        <w:t xml:space="preserve"> </w:t>
      </w:r>
      <w:r>
        <w:t>them,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ALS,</w:t>
      </w:r>
      <w:r>
        <w:rPr>
          <w:spacing w:val="40"/>
        </w:rPr>
        <w:t xml:space="preserve"> </w:t>
      </w:r>
      <w:r>
        <w:t>multiple</w:t>
      </w:r>
      <w:r>
        <w:rPr>
          <w:spacing w:val="40"/>
        </w:rPr>
        <w:t xml:space="preserve"> </w:t>
      </w:r>
      <w:r>
        <w:t>sclerosis, paralysis, cerebral palsy, spinal cord injuries, brain injury, stroke, limb loss, spina bifida, myositis,</w:t>
      </w:r>
      <w:r>
        <w:rPr>
          <w:spacing w:val="40"/>
        </w:rPr>
        <w:t xml:space="preserve"> </w:t>
      </w:r>
      <w:r>
        <w:t>hearing,</w:t>
      </w:r>
      <w:r>
        <w:rPr>
          <w:spacing w:val="40"/>
        </w:rPr>
        <w:t xml:space="preserve"> </w:t>
      </w:r>
      <w:r>
        <w:t>speech,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vision</w:t>
      </w:r>
      <w:r>
        <w:rPr>
          <w:spacing w:val="40"/>
        </w:rPr>
        <w:t xml:space="preserve"> </w:t>
      </w:r>
      <w:r>
        <w:t>impairments,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life-altering</w:t>
      </w:r>
      <w:r>
        <w:rPr>
          <w:spacing w:val="40"/>
        </w:rPr>
        <w:t xml:space="preserve"> </w:t>
      </w:r>
      <w:r>
        <w:t>conditions.</w:t>
      </w:r>
    </w:p>
    <w:p w14:paraId="3FD2957B" w14:textId="77777777" w:rsidR="00DF6F6A" w:rsidRDefault="00DF6F6A">
      <w:pPr>
        <w:pStyle w:val="BodyText"/>
        <w:spacing w:before="7"/>
        <w:rPr>
          <w:sz w:val="26"/>
        </w:rPr>
      </w:pPr>
    </w:p>
    <w:p w14:paraId="0CBD6C99" w14:textId="77777777" w:rsidR="00DF6F6A" w:rsidRDefault="00000000">
      <w:pPr>
        <w:ind w:left="179"/>
        <w:jc w:val="both"/>
        <w:rPr>
          <w:i/>
          <w:sz w:val="27"/>
        </w:rPr>
      </w:pPr>
      <w:r>
        <w:rPr>
          <w:i/>
          <w:color w:val="383584"/>
          <w:spacing w:val="9"/>
          <w:w w:val="110"/>
          <w:sz w:val="27"/>
        </w:rPr>
        <w:t>ITEM</w:t>
      </w:r>
      <w:r>
        <w:rPr>
          <w:i/>
          <w:color w:val="383584"/>
          <w:spacing w:val="2"/>
          <w:w w:val="110"/>
          <w:sz w:val="27"/>
        </w:rPr>
        <w:t xml:space="preserve"> </w:t>
      </w:r>
      <w:r>
        <w:rPr>
          <w:i/>
          <w:color w:val="383584"/>
          <w:spacing w:val="11"/>
          <w:w w:val="110"/>
          <w:sz w:val="27"/>
        </w:rPr>
        <w:t>Coalition</w:t>
      </w:r>
      <w:r>
        <w:rPr>
          <w:i/>
          <w:color w:val="383584"/>
          <w:spacing w:val="2"/>
          <w:w w:val="110"/>
          <w:sz w:val="27"/>
        </w:rPr>
        <w:t xml:space="preserve"> </w:t>
      </w:r>
      <w:r>
        <w:rPr>
          <w:i/>
          <w:color w:val="383584"/>
          <w:spacing w:val="11"/>
          <w:w w:val="110"/>
          <w:sz w:val="27"/>
        </w:rPr>
        <w:t>Federal</w:t>
      </w:r>
      <w:r>
        <w:rPr>
          <w:i/>
          <w:color w:val="383584"/>
          <w:spacing w:val="3"/>
          <w:w w:val="110"/>
          <w:sz w:val="27"/>
        </w:rPr>
        <w:t xml:space="preserve"> </w:t>
      </w:r>
      <w:r>
        <w:rPr>
          <w:i/>
          <w:color w:val="383584"/>
          <w:spacing w:val="10"/>
          <w:w w:val="110"/>
          <w:sz w:val="27"/>
        </w:rPr>
        <w:t>Policy</w:t>
      </w:r>
      <w:r>
        <w:rPr>
          <w:i/>
          <w:color w:val="383584"/>
          <w:spacing w:val="2"/>
          <w:w w:val="110"/>
          <w:sz w:val="27"/>
        </w:rPr>
        <w:t xml:space="preserve"> </w:t>
      </w:r>
      <w:r>
        <w:rPr>
          <w:i/>
          <w:color w:val="383584"/>
          <w:spacing w:val="11"/>
          <w:w w:val="110"/>
          <w:sz w:val="27"/>
        </w:rPr>
        <w:t>Priorities</w:t>
      </w:r>
      <w:r>
        <w:rPr>
          <w:i/>
          <w:color w:val="383584"/>
          <w:spacing w:val="2"/>
          <w:w w:val="110"/>
          <w:sz w:val="27"/>
        </w:rPr>
        <w:t xml:space="preserve"> </w:t>
      </w:r>
      <w:r>
        <w:rPr>
          <w:i/>
          <w:color w:val="383584"/>
          <w:w w:val="110"/>
          <w:sz w:val="27"/>
        </w:rPr>
        <w:t>-</w:t>
      </w:r>
      <w:r>
        <w:rPr>
          <w:i/>
          <w:color w:val="383584"/>
          <w:spacing w:val="3"/>
          <w:w w:val="110"/>
          <w:sz w:val="27"/>
        </w:rPr>
        <w:t xml:space="preserve"> </w:t>
      </w:r>
      <w:r>
        <w:rPr>
          <w:i/>
          <w:color w:val="383584"/>
          <w:spacing w:val="5"/>
          <w:w w:val="110"/>
          <w:sz w:val="27"/>
        </w:rPr>
        <w:t>2023</w:t>
      </w:r>
    </w:p>
    <w:p w14:paraId="59FBE60C" w14:textId="77777777" w:rsidR="00DF6F6A" w:rsidRDefault="00000000">
      <w:pPr>
        <w:pStyle w:val="BodyText"/>
        <w:spacing w:before="189" w:line="254" w:lineRule="auto"/>
        <w:ind w:left="178" w:right="112"/>
        <w:jc w:val="both"/>
      </w:pPr>
      <w:r>
        <w:t>The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Coalition</w:t>
      </w:r>
      <w:r>
        <w:rPr>
          <w:spacing w:val="40"/>
        </w:rPr>
        <w:t xml:space="preserve"> </w:t>
      </w:r>
      <w:r>
        <w:t>holds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annual</w:t>
      </w:r>
      <w:r>
        <w:rPr>
          <w:spacing w:val="40"/>
        </w:rPr>
        <w:t xml:space="preserve"> </w:t>
      </w:r>
      <w:r>
        <w:t>in-person</w:t>
      </w:r>
      <w:r>
        <w:rPr>
          <w:spacing w:val="40"/>
        </w:rPr>
        <w:t xml:space="preserve"> </w:t>
      </w:r>
      <w:r>
        <w:t>meeting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set</w:t>
      </w:r>
      <w:r>
        <w:rPr>
          <w:spacing w:val="40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t>priorities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coming</w:t>
      </w:r>
      <w:r>
        <w:rPr>
          <w:spacing w:val="40"/>
        </w:rPr>
        <w:t xml:space="preserve"> </w:t>
      </w:r>
      <w:r>
        <w:t>year and</w:t>
      </w:r>
      <w:r>
        <w:rPr>
          <w:spacing w:val="40"/>
        </w:rPr>
        <w:t xml:space="preserve"> </w:t>
      </w:r>
      <w:r>
        <w:t>subsequent</w:t>
      </w:r>
      <w:r>
        <w:rPr>
          <w:spacing w:val="40"/>
        </w:rPr>
        <w:t xml:space="preserve"> </w:t>
      </w:r>
      <w:r>
        <w:t>advocacy</w:t>
      </w:r>
      <w:r>
        <w:rPr>
          <w:spacing w:val="40"/>
        </w:rPr>
        <w:t xml:space="preserve"> </w:t>
      </w:r>
      <w:r>
        <w:t>strategies.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Coalition’s</w:t>
      </w:r>
      <w:r>
        <w:rPr>
          <w:spacing w:val="40"/>
        </w:rPr>
        <w:t xml:space="preserve"> </w:t>
      </w:r>
      <w:r>
        <w:t>detailed</w:t>
      </w:r>
      <w:r>
        <w:rPr>
          <w:spacing w:val="40"/>
        </w:rPr>
        <w:t xml:space="preserve"> </w:t>
      </w:r>
      <w:r>
        <w:t>priorities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past advocacy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at</w:t>
      </w:r>
      <w:hyperlink r:id="rId4">
        <w:r>
          <w:rPr>
            <w:rFonts w:ascii="Times New Roman" w:hAnsi="Times New Roman"/>
            <w:u w:val="single"/>
          </w:rPr>
          <w:t xml:space="preserve"> </w:t>
        </w:r>
        <w:r>
          <w:rPr>
            <w:u w:val="single"/>
          </w:rPr>
          <w:t>www.itemcoalition.or</w:t>
        </w:r>
        <w:r>
          <w:t>g.</w:t>
        </w:r>
      </w:hyperlink>
    </w:p>
    <w:p w14:paraId="2FB54A9A" w14:textId="77777777" w:rsidR="00DF6F6A" w:rsidRDefault="00DF6F6A">
      <w:pPr>
        <w:spacing w:line="254" w:lineRule="auto"/>
        <w:jc w:val="both"/>
        <w:sectPr w:rsidR="00DF6F6A">
          <w:type w:val="continuous"/>
          <w:pgSz w:w="11910" w:h="16850"/>
          <w:pgMar w:top="1940" w:right="700" w:bottom="280" w:left="580" w:header="720" w:footer="720" w:gutter="0"/>
          <w:cols w:space="720"/>
        </w:sectPr>
      </w:pPr>
    </w:p>
    <w:p w14:paraId="58FBD388" w14:textId="77777777" w:rsidR="00DF6F6A" w:rsidRDefault="00000000">
      <w:pPr>
        <w:pStyle w:val="BodyText"/>
        <w:spacing w:before="146" w:line="254" w:lineRule="auto"/>
        <w:ind w:left="553" w:hanging="1"/>
      </w:pPr>
      <w:r>
        <w:t>Medicare Coverage of Seat Elevation and Standing Systems in Power Wheelchairs Medicare Coverage of Low Vision Devices Access to Complex Rehabilitation Technology (CRT)</w:t>
      </w:r>
    </w:p>
    <w:p w14:paraId="4FEEDD39" w14:textId="77777777" w:rsidR="00DF6F6A" w:rsidRDefault="00000000">
      <w:pPr>
        <w:pStyle w:val="BodyText"/>
        <w:spacing w:before="3"/>
        <w:ind w:left="553"/>
      </w:pPr>
      <w:r>
        <w:t>Accessible</w:t>
      </w:r>
      <w:r>
        <w:rPr>
          <w:spacing w:val="33"/>
        </w:rPr>
        <w:t xml:space="preserve"> </w:t>
      </w:r>
      <w:r>
        <w:t>Medical</w:t>
      </w:r>
      <w:r>
        <w:rPr>
          <w:spacing w:val="34"/>
        </w:rPr>
        <w:t xml:space="preserve"> </w:t>
      </w:r>
      <w:r>
        <w:rPr>
          <w:spacing w:val="-2"/>
        </w:rPr>
        <w:t>Equipment</w:t>
      </w:r>
    </w:p>
    <w:p w14:paraId="19A9C53A" w14:textId="77777777" w:rsidR="00DF6F6A" w:rsidRDefault="00000000">
      <w:pPr>
        <w:pStyle w:val="BodyText"/>
        <w:spacing w:before="18" w:line="254" w:lineRule="auto"/>
        <w:ind w:left="553"/>
      </w:pPr>
      <w:r>
        <w:t xml:space="preserve">Medicare Coverage for New and Emerging </w:t>
      </w:r>
      <w:r>
        <w:rPr>
          <w:spacing w:val="-2"/>
        </w:rPr>
        <w:t>Technologies</w:t>
      </w:r>
    </w:p>
    <w:p w14:paraId="20FFFCAB" w14:textId="77777777" w:rsidR="00DF6F6A" w:rsidRDefault="00000000">
      <w:pPr>
        <w:pStyle w:val="BodyText"/>
        <w:spacing w:before="1"/>
        <w:ind w:left="553"/>
      </w:pPr>
      <w:r>
        <w:t>DMEPOS</w:t>
      </w:r>
      <w:r>
        <w:rPr>
          <w:spacing w:val="11"/>
        </w:rPr>
        <w:t xml:space="preserve"> </w:t>
      </w:r>
      <w:r>
        <w:t>Coverage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Access</w:t>
      </w:r>
      <w:r>
        <w:rPr>
          <w:spacing w:val="12"/>
        </w:rPr>
        <w:t xml:space="preserve"> </w:t>
      </w:r>
      <w:r>
        <w:rPr>
          <w:spacing w:val="-2"/>
        </w:rPr>
        <w:t>Issues</w:t>
      </w:r>
    </w:p>
    <w:p w14:paraId="178CE140" w14:textId="77777777" w:rsidR="00DF6F6A" w:rsidRDefault="00DF6F6A">
      <w:pPr>
        <w:pStyle w:val="BodyText"/>
        <w:spacing w:before="2"/>
        <w:rPr>
          <w:sz w:val="24"/>
        </w:rPr>
      </w:pPr>
    </w:p>
    <w:p w14:paraId="12A9FF69" w14:textId="77777777" w:rsidR="00DF6F6A" w:rsidRDefault="00000000">
      <w:pPr>
        <w:pStyle w:val="Heading1"/>
      </w:pPr>
      <w:r>
        <w:rPr>
          <w:color w:val="383584"/>
          <w:spacing w:val="13"/>
          <w:w w:val="105"/>
        </w:rPr>
        <w:t>Steering</w:t>
      </w:r>
      <w:r>
        <w:rPr>
          <w:color w:val="383584"/>
          <w:spacing w:val="15"/>
          <w:w w:val="105"/>
        </w:rPr>
        <w:t xml:space="preserve"> </w:t>
      </w:r>
      <w:r>
        <w:rPr>
          <w:color w:val="383584"/>
          <w:spacing w:val="13"/>
          <w:w w:val="105"/>
        </w:rPr>
        <w:t>Committee</w:t>
      </w:r>
      <w:r>
        <w:rPr>
          <w:color w:val="383584"/>
          <w:spacing w:val="15"/>
          <w:w w:val="105"/>
        </w:rPr>
        <w:t xml:space="preserve"> </w:t>
      </w:r>
      <w:r>
        <w:rPr>
          <w:color w:val="383584"/>
          <w:spacing w:val="10"/>
          <w:w w:val="105"/>
        </w:rPr>
        <w:t>Members</w:t>
      </w:r>
    </w:p>
    <w:p w14:paraId="1EB82A9A" w14:textId="77777777" w:rsidR="00DF6F6A" w:rsidRDefault="00000000">
      <w:pPr>
        <w:spacing w:before="158" w:line="266" w:lineRule="auto"/>
        <w:ind w:left="111" w:right="826"/>
        <w:rPr>
          <w:sz w:val="21"/>
        </w:rPr>
      </w:pPr>
      <w:r>
        <w:br w:type="column"/>
      </w:r>
      <w:r>
        <w:rPr>
          <w:sz w:val="21"/>
        </w:rPr>
        <w:t xml:space="preserve">Orthotics &amp; Prosthetics (O&amp;P) Coverage </w:t>
      </w:r>
      <w:r>
        <w:rPr>
          <w:w w:val="105"/>
          <w:sz w:val="21"/>
        </w:rPr>
        <w:t>and Access</w:t>
      </w:r>
    </w:p>
    <w:p w14:paraId="1A47060D" w14:textId="77777777" w:rsidR="00DF6F6A" w:rsidRDefault="00000000">
      <w:pPr>
        <w:spacing w:before="2" w:line="266" w:lineRule="auto"/>
        <w:ind w:left="111" w:right="1257"/>
        <w:rPr>
          <w:sz w:val="21"/>
        </w:rPr>
      </w:pPr>
      <w:r>
        <w:rPr>
          <w:sz w:val="21"/>
        </w:rPr>
        <w:t>Reform</w:t>
      </w:r>
      <w:r>
        <w:rPr>
          <w:spacing w:val="40"/>
          <w:sz w:val="21"/>
        </w:rPr>
        <w:t xml:space="preserve"> </w:t>
      </w:r>
      <w:r>
        <w:rPr>
          <w:sz w:val="21"/>
        </w:rPr>
        <w:t>HCPCS</w:t>
      </w:r>
      <w:r>
        <w:rPr>
          <w:spacing w:val="40"/>
          <w:sz w:val="21"/>
        </w:rPr>
        <w:t xml:space="preserve"> </w:t>
      </w:r>
      <w:r>
        <w:rPr>
          <w:sz w:val="21"/>
        </w:rPr>
        <w:t>Coding</w:t>
      </w:r>
      <w:r>
        <w:rPr>
          <w:spacing w:val="40"/>
          <w:sz w:val="21"/>
        </w:rPr>
        <w:t xml:space="preserve"> </w:t>
      </w:r>
      <w:r>
        <w:rPr>
          <w:sz w:val="21"/>
        </w:rPr>
        <w:t>System Access to Assistive Devices under the Affordable Care Act</w:t>
      </w:r>
    </w:p>
    <w:p w14:paraId="31BFEBBA" w14:textId="77777777" w:rsidR="00DF6F6A" w:rsidRDefault="00000000">
      <w:pPr>
        <w:spacing w:before="2" w:line="266" w:lineRule="auto"/>
        <w:ind w:left="111" w:right="592" w:hanging="1"/>
        <w:rPr>
          <w:sz w:val="21"/>
        </w:rPr>
      </w:pPr>
      <w:r>
        <w:rPr>
          <w:sz w:val="21"/>
        </w:rPr>
        <w:t>Medicaid Coverage of Cochlear Implants Promoting Consideration of Patient</w:t>
      </w:r>
      <w:r>
        <w:rPr>
          <w:spacing w:val="40"/>
          <w:sz w:val="21"/>
        </w:rPr>
        <w:t xml:space="preserve"> </w:t>
      </w:r>
      <w:r>
        <w:rPr>
          <w:sz w:val="21"/>
        </w:rPr>
        <w:t>Experience</w:t>
      </w:r>
      <w:r>
        <w:rPr>
          <w:spacing w:val="40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Functional</w:t>
      </w:r>
      <w:r>
        <w:rPr>
          <w:spacing w:val="40"/>
          <w:sz w:val="21"/>
        </w:rPr>
        <w:t xml:space="preserve"> </w:t>
      </w:r>
      <w:r>
        <w:rPr>
          <w:sz w:val="21"/>
        </w:rPr>
        <w:t>Outcomes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CMS Coverage and Payment Determinations</w:t>
      </w:r>
    </w:p>
    <w:p w14:paraId="2AC31198" w14:textId="77777777" w:rsidR="00DF6F6A" w:rsidRDefault="00DF6F6A">
      <w:pPr>
        <w:spacing w:line="266" w:lineRule="auto"/>
        <w:rPr>
          <w:sz w:val="21"/>
        </w:rPr>
        <w:sectPr w:rsidR="00DF6F6A">
          <w:type w:val="continuous"/>
          <w:pgSz w:w="11910" w:h="16850"/>
          <w:pgMar w:top="1940" w:right="700" w:bottom="280" w:left="580" w:header="720" w:footer="720" w:gutter="0"/>
          <w:cols w:num="2" w:space="720" w:equalWidth="0">
            <w:col w:w="4941" w:space="660"/>
            <w:col w:w="5029"/>
          </w:cols>
        </w:sectPr>
      </w:pPr>
    </w:p>
    <w:p w14:paraId="1886B196" w14:textId="77777777" w:rsidR="00DF6F6A" w:rsidRDefault="00000000">
      <w:pPr>
        <w:pStyle w:val="BodyText"/>
        <w:spacing w:before="168" w:line="254" w:lineRule="auto"/>
        <w:ind w:left="111" w:right="174"/>
        <w:jc w:val="both"/>
      </w:pPr>
      <w:r>
        <w:pict w14:anchorId="141E8358">
          <v:rect id="docshape1" o:spid="_x0000_s1031" style="position:absolute;left:0;text-align:left;margin-left:0;margin-top:0;width:595.5pt;height:842.25pt;z-index:-15758336;mso-position-horizontal-relative:page;mso-position-vertical-relative:page" fillcolor="#383584" stroked="f">
            <w10:wrap anchorx="page" anchory="page"/>
          </v:rect>
        </w:pict>
      </w:r>
      <w:r>
        <w:pict w14:anchorId="71A18562">
          <v:group id="docshapegroup2" o:spid="_x0000_s1026" style="position:absolute;left:0;text-align:left;margin-left:18.05pt;margin-top:17.35pt;width:557.45pt;height:804.3pt;z-index:-15757824;mso-position-horizontal-relative:page;mso-position-vertical-relative:page" coordorigin="361,347" coordsize="11149,16086">
            <v:rect id="docshape3" o:spid="_x0000_s1030" style="position:absolute;left:360;top:347;width:11149;height:16086" stroked="f"/>
            <v:shape id="docshape4" o:spid="_x0000_s1029" style="position:absolute;left:879;top:7864;width:5574;height:2937" coordorigin="880,7865" coordsize="5574,2937" o:spt="100" adj="0,,0" path="m955,10759r-1,-5l950,10745r-3,-5l940,10733r-4,-2l927,10727r-5,-1l912,10726r-5,1l898,10731r-4,2l887,10740r-3,5l880,10754r,5l880,10768r,5l884,10782r3,5l894,10794r4,2l907,10800r5,1l922,10801r5,-1l936,10796r4,-2l947,10787r3,-5l954,10773r1,-5l955,10764r,-5xm955,10128r-1,-5l950,10114r-3,-4l940,10103r-4,-3l927,10096r-5,-1l912,10095r-5,1l898,10100r-4,3l887,10110r-3,4l880,10123r,5l880,10138r,5l884,10152r3,4l894,10163r4,3l907,10170r5,1l922,10171r5,-1l936,10166r4,-3l947,10156r3,-4l954,10143r1,-5l955,10133r,-5xm955,9813r-1,-5l950,9799r-3,-4l940,9788r-4,-3l927,9781r-5,-1l912,9780r-5,1l898,9785r-4,3l887,9795r-3,4l880,9808r,5l880,9823r,4l884,9837r3,4l894,9848r4,2l907,9854r5,1l922,9855r5,-1l936,9850r4,-2l947,9841r3,-4l954,9827r1,-4l955,9818r,-5xm955,9182r-1,-5l950,9168r-3,-4l940,9157r-4,-3l927,9151r-5,-1l912,9150r-5,1l898,9154r-4,3l887,9164r-3,4l880,9177r,5l880,9192r,5l884,9206r3,4l894,9217r4,3l907,9224r5,1l922,9225r5,-1l936,9220r4,-3l947,9210r3,-4l954,9197r1,-5l955,9187r,-5xm955,8867r-1,-5l950,8853r-3,-4l940,8842r-4,-3l927,8835r-5,-1l912,8834r-5,1l898,8839r-4,3l887,8849r-3,4l880,8862r,5l880,8877r,5l884,8891r3,4l894,8902r4,3l907,8908r5,1l922,8909r5,-1l936,8905r4,-3l947,8895r3,-4l954,8882r1,-5l955,8872r,-5xm955,8236r-1,-4l950,8222r-3,-4l940,8211r-4,-2l927,8205r-5,-1l912,8204r-5,1l898,8209r-4,2l887,8218r-3,4l880,8232r,4l880,8246r,5l884,8260r3,4l894,8271r4,3l907,8278r5,1l922,8279r5,-1l936,8274r4,-3l947,8264r3,-4l954,8251r1,-5l955,8241r,-5xm6115,10114r-1,-4l6110,10100r-2,-4l6101,10089r-4,-2l6087,10083r-4,-1l6073,10082r-5,1l6059,10087r-4,2l6048,10096r-3,4l6041,10110r-1,4l6040,10124r1,5l6045,10138r3,4l6055,10149r4,3l6068,10156r5,1l6083,10157r4,-1l6097,10152r4,-3l6108,10142r2,-4l6114,10129r1,-5l6115,10119r,-5xm6115,9799r-1,-5l6110,9785r-2,-4l6101,9774r-4,-3l6087,9768r-4,-1l6073,9767r-5,1l6059,9771r-4,3l6048,9781r-3,4l6041,9794r-1,5l6040,9809r1,5l6045,9823r3,4l6055,9834r4,3l6068,9841r5,1l6083,9842r4,-1l6097,9837r4,-3l6108,9827r2,-4l6114,9814r1,-5l6115,9804r,-5xm6115,9169r-1,-5l6110,9155r-2,-4l6101,9144r-4,-3l6087,9137r-4,-1l6073,9136r-5,1l6059,9141r-4,3l6048,9151r-3,4l6041,9164r-1,5l6040,9179r1,4l6045,9193r3,4l6055,9204r4,2l6068,9210r5,1l6083,9211r4,-1l6097,9206r4,-2l6108,9197r2,-4l6114,9183r1,-4l6115,9174r,-5xm6115,8853r-1,-4l6110,8839r-2,-4l6101,8828r-4,-2l6087,8822r-4,-1l6073,8821r-5,1l6059,8826r-4,2l6048,8835r-3,4l6041,8849r-1,4l6040,8863r1,5l6045,8877r3,4l6055,8888r4,3l6068,8895r5,1l6083,8896r4,-1l6097,8891r4,-3l6108,8881r2,-4l6114,8868r1,-5l6115,8858r,-5xm6115,8223r-1,-5l6110,8209r-2,-4l6101,8198r-4,-3l6087,8191r-4,-1l6073,8190r-5,1l6059,8195r-4,3l6048,8205r-3,4l6041,8218r-1,5l6040,8233r1,5l6045,8247r3,4l6055,8258r4,3l6068,8264r5,1l6083,8265r4,-1l6097,8261r4,-3l6108,8251r2,-4l6114,8238r1,-5l6115,8228r,-5xm6453,7865r-59,l6394,7880r59,l6453,7865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8" type="#_x0000_t75" alt="ITEM Coalition logo " style="position:absolute;left:3704;top:523;width:4459;height:1802">
              <v:imagedata r:id="rId5" o:title=""/>
            </v:shape>
            <v:rect id="docshape6" o:spid="_x0000_s1027" style="position:absolute;left:6333;top:7864;width:61;height:16" fillcolor="black" stroked="f"/>
            <w10:wrap anchorx="page" anchory="page"/>
          </v:group>
        </w:pict>
      </w:r>
      <w:r>
        <w:t>The ITEM Coalition is directed by a Steering Committee, with members representing patient</w:t>
      </w:r>
      <w:r>
        <w:rPr>
          <w:spacing w:val="40"/>
        </w:rPr>
        <w:t xml:space="preserve"> </w:t>
      </w:r>
      <w:r>
        <w:t>organizations</w:t>
      </w:r>
      <w:r>
        <w:rPr>
          <w:spacing w:val="40"/>
        </w:rPr>
        <w:t xml:space="preserve"> </w:t>
      </w:r>
      <w:r>
        <w:t>selected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experience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leadership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disability</w:t>
      </w:r>
      <w:r>
        <w:rPr>
          <w:spacing w:val="40"/>
        </w:rPr>
        <w:t xml:space="preserve"> </w:t>
      </w:r>
      <w:r>
        <w:t>field.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Steering Committee</w:t>
      </w:r>
      <w:r>
        <w:rPr>
          <w:spacing w:val="40"/>
        </w:rPr>
        <w:t xml:space="preserve"> </w:t>
      </w:r>
      <w:r>
        <w:t>meets</w:t>
      </w:r>
      <w:r>
        <w:rPr>
          <w:spacing w:val="40"/>
        </w:rPr>
        <w:t xml:space="preserve"> </w:t>
      </w:r>
      <w:r>
        <w:t>monthly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discuss</w:t>
      </w:r>
      <w:r>
        <w:rPr>
          <w:spacing w:val="40"/>
        </w:rPr>
        <w:t xml:space="preserve"> </w:t>
      </w:r>
      <w:r>
        <w:t>ongoing</w:t>
      </w:r>
      <w:r>
        <w:rPr>
          <w:spacing w:val="40"/>
        </w:rPr>
        <w:t xml:space="preserve"> </w:t>
      </w:r>
      <w:r>
        <w:t>coalition</w:t>
      </w:r>
      <w:r>
        <w:rPr>
          <w:spacing w:val="40"/>
        </w:rPr>
        <w:t xml:space="preserve"> </w:t>
      </w:r>
      <w:r>
        <w:t>objectives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respond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issues pertinent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coalition’s</w:t>
      </w:r>
      <w:r>
        <w:rPr>
          <w:spacing w:val="40"/>
        </w:rPr>
        <w:t xml:space="preserve"> </w:t>
      </w:r>
      <w:r>
        <w:t>priorities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individuals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disabilities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chronic</w:t>
      </w:r>
      <w:r>
        <w:rPr>
          <w:spacing w:val="40"/>
        </w:rPr>
        <w:t xml:space="preserve"> </w:t>
      </w:r>
      <w:r>
        <w:t>conditions.</w:t>
      </w:r>
      <w:r>
        <w:rPr>
          <w:spacing w:val="40"/>
        </w:rPr>
        <w:t xml:space="preserve"> </w:t>
      </w:r>
      <w:r>
        <w:t>The current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Coalition</w:t>
      </w:r>
      <w:r>
        <w:rPr>
          <w:spacing w:val="40"/>
        </w:rPr>
        <w:t xml:space="preserve"> </w:t>
      </w:r>
      <w:r>
        <w:t>Steering</w:t>
      </w:r>
      <w:r>
        <w:rPr>
          <w:spacing w:val="40"/>
        </w:rPr>
        <w:t xml:space="preserve"> </w:t>
      </w:r>
      <w:r>
        <w:t>Committee</w:t>
      </w:r>
      <w:r>
        <w:rPr>
          <w:spacing w:val="40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listed</w:t>
      </w:r>
      <w:r>
        <w:rPr>
          <w:spacing w:val="40"/>
        </w:rPr>
        <w:t xml:space="preserve"> </w:t>
      </w:r>
      <w:r>
        <w:t>below:</w:t>
      </w:r>
    </w:p>
    <w:p w14:paraId="02579845" w14:textId="77777777" w:rsidR="00DF6F6A" w:rsidRDefault="00DF6F6A">
      <w:pPr>
        <w:pStyle w:val="BodyText"/>
        <w:spacing w:before="8"/>
        <w:rPr>
          <w:sz w:val="23"/>
        </w:rPr>
      </w:pPr>
    </w:p>
    <w:p w14:paraId="75793B32" w14:textId="77777777" w:rsidR="00DF6F6A" w:rsidRDefault="00000000">
      <w:pPr>
        <w:pStyle w:val="BodyText"/>
        <w:spacing w:line="254" w:lineRule="auto"/>
        <w:ind w:left="4333" w:right="4391"/>
        <w:jc w:val="center"/>
      </w:pPr>
      <w:r>
        <w:t>Amputee Coalition ALS Association</w:t>
      </w:r>
    </w:p>
    <w:p w14:paraId="46E0ECD8" w14:textId="77777777" w:rsidR="00DF6F6A" w:rsidRDefault="00000000">
      <w:pPr>
        <w:pStyle w:val="BodyText"/>
        <w:spacing w:before="1" w:line="254" w:lineRule="auto"/>
        <w:ind w:left="3294" w:right="3293"/>
        <w:jc w:val="center"/>
      </w:pPr>
      <w:r>
        <w:t>Christopher and Dana Reeve Foundation Paralyzed Veterans of America</w:t>
      </w:r>
    </w:p>
    <w:p w14:paraId="3DEAF8CE" w14:textId="77777777" w:rsidR="00DF6F6A" w:rsidRDefault="00000000">
      <w:pPr>
        <w:pStyle w:val="BodyText"/>
        <w:spacing w:before="1" w:line="254" w:lineRule="auto"/>
        <w:ind w:left="4108" w:right="4107"/>
        <w:jc w:val="center"/>
      </w:pPr>
      <w:r>
        <w:t>Spina Bifida Association Team Gleason</w:t>
      </w:r>
    </w:p>
    <w:p w14:paraId="7A57C49C" w14:textId="77777777" w:rsidR="00DF6F6A" w:rsidRDefault="00000000">
      <w:pPr>
        <w:pStyle w:val="BodyText"/>
        <w:spacing w:before="2"/>
        <w:ind w:left="3292" w:right="3293"/>
        <w:jc w:val="center"/>
      </w:pPr>
      <w:r>
        <w:t>United</w:t>
      </w:r>
      <w:r>
        <w:rPr>
          <w:spacing w:val="18"/>
        </w:rPr>
        <w:t xml:space="preserve"> </w:t>
      </w:r>
      <w:r>
        <w:t>Spinal</w:t>
      </w:r>
      <w:r>
        <w:rPr>
          <w:spacing w:val="19"/>
        </w:rPr>
        <w:t xml:space="preserve"> </w:t>
      </w:r>
      <w:r>
        <w:rPr>
          <w:spacing w:val="-2"/>
        </w:rPr>
        <w:t>Association</w:t>
      </w:r>
    </w:p>
    <w:sectPr w:rsidR="00DF6F6A">
      <w:type w:val="continuous"/>
      <w:pgSz w:w="11910" w:h="16850"/>
      <w:pgMar w:top="194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6F6A"/>
    <w:rsid w:val="00015004"/>
    <w:rsid w:val="00D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E3A3E6B"/>
  <w15:docId w15:val="{88BFC17E-2F0F-4285-9639-F9ACE175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i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temcoali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One Pager Final</vt:lpstr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ITEM Coalition - Access Ready, Inc. - Best in the Business</dc:title>
  <dc:creator>Katherine Boyko</dc:creator>
  <cp:keywords>DAFX7n4UjTc,BAFGH5xVY3Y</cp:keywords>
  <cp:lastModifiedBy>Aaron Di Blasi</cp:lastModifiedBy>
  <cp:revision>2</cp:revision>
  <dcterms:created xsi:type="dcterms:W3CDTF">2023-02-16T02:05:00Z</dcterms:created>
  <dcterms:modified xsi:type="dcterms:W3CDTF">2023-04-15T20:16:00Z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Canva</vt:lpwstr>
  </property>
  <property fmtid="{D5CDD505-2E9C-101B-9397-08002B2CF9AE}" pid="4" name="LastSaved">
    <vt:filetime>2023-02-16T00:00:00Z</vt:filetime>
  </property>
  <property fmtid="{D5CDD505-2E9C-101B-9397-08002B2CF9AE}" pid="5" name="Producer">
    <vt:lpwstr>Canva</vt:lpwstr>
  </property>
</Properties>
</file>