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609D4" w14:textId="77777777" w:rsidR="00425AD7" w:rsidRDefault="00425AD7" w:rsidP="00DD0653">
      <w:pPr>
        <w:rPr>
          <w:rFonts w:ascii="Century" w:hAnsi="Century"/>
          <w:sz w:val="24"/>
          <w:szCs w:val="24"/>
        </w:rPr>
      </w:pPr>
    </w:p>
    <w:p w14:paraId="25A23BAD" w14:textId="3E14498A" w:rsidR="00DD0653" w:rsidRPr="00425AD7" w:rsidRDefault="00DD0653" w:rsidP="00425AD7">
      <w:pPr>
        <w:jc w:val="center"/>
        <w:rPr>
          <w:rFonts w:ascii="Century" w:hAnsi="Century"/>
          <w:sz w:val="24"/>
          <w:szCs w:val="24"/>
        </w:rPr>
      </w:pPr>
      <w:r w:rsidRPr="00425AD7">
        <w:rPr>
          <w:rFonts w:ascii="Century" w:hAnsi="Century"/>
          <w:sz w:val="24"/>
          <w:szCs w:val="24"/>
        </w:rPr>
        <w:t>Disability sensitivity</w:t>
      </w:r>
    </w:p>
    <w:p w14:paraId="5BD82C8B" w14:textId="77777777" w:rsidR="00DD0653" w:rsidRPr="00DD0653" w:rsidRDefault="00DD0653" w:rsidP="00DD0653">
      <w:pPr>
        <w:rPr>
          <w:rFonts w:ascii="Century" w:hAnsi="Century"/>
          <w:sz w:val="24"/>
          <w:szCs w:val="24"/>
        </w:rPr>
      </w:pPr>
    </w:p>
    <w:p w14:paraId="0F31C264" w14:textId="77777777" w:rsidR="00DD0653" w:rsidRPr="00DD0653" w:rsidRDefault="00DD0653" w:rsidP="00DD0653">
      <w:pPr>
        <w:rPr>
          <w:rFonts w:ascii="Century" w:hAnsi="Century"/>
          <w:sz w:val="24"/>
          <w:szCs w:val="24"/>
        </w:rPr>
      </w:pPr>
    </w:p>
    <w:p w14:paraId="02FB2D68" w14:textId="1EC3C390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>As we go through this module</w:t>
      </w:r>
      <w:r w:rsidR="00425AD7">
        <w:rPr>
          <w:rFonts w:ascii="Century" w:hAnsi="Century"/>
          <w:sz w:val="24"/>
          <w:szCs w:val="24"/>
        </w:rPr>
        <w:t>,</w:t>
      </w:r>
      <w:r w:rsidRPr="00DD0653">
        <w:rPr>
          <w:rFonts w:ascii="Century" w:hAnsi="Century"/>
          <w:sz w:val="24"/>
          <w:szCs w:val="24"/>
        </w:rPr>
        <w:t xml:space="preserve"> we will be hitting the high points. </w:t>
      </w:r>
    </w:p>
    <w:p w14:paraId="79098F4C" w14:textId="383E5A63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The subject of disability sensitivity training is as wide as the list of disability types is long. For this </w:t>
      </w:r>
      <w:r w:rsidR="00425AD7" w:rsidRPr="00DD0653">
        <w:rPr>
          <w:rFonts w:ascii="Century" w:hAnsi="Century"/>
          <w:sz w:val="24"/>
          <w:szCs w:val="24"/>
        </w:rPr>
        <w:t>reason,</w:t>
      </w:r>
      <w:r w:rsidRPr="00DD0653">
        <w:rPr>
          <w:rFonts w:ascii="Century" w:hAnsi="Century"/>
          <w:sz w:val="24"/>
          <w:szCs w:val="24"/>
        </w:rPr>
        <w:t xml:space="preserve"> we have separated this section into disability specific presentations. </w:t>
      </w:r>
    </w:p>
    <w:p w14:paraId="7ECB505E" w14:textId="5DAD25D8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It is not possible in the short time we </w:t>
      </w:r>
      <w:r w:rsidR="00425AD7" w:rsidRPr="00DD0653">
        <w:rPr>
          <w:rFonts w:ascii="Century" w:hAnsi="Century"/>
          <w:sz w:val="24"/>
          <w:szCs w:val="24"/>
        </w:rPr>
        <w:t>must</w:t>
      </w:r>
      <w:r w:rsidRPr="00DD0653">
        <w:rPr>
          <w:rFonts w:ascii="Century" w:hAnsi="Century"/>
          <w:sz w:val="24"/>
          <w:szCs w:val="24"/>
        </w:rPr>
        <w:t xml:space="preserve"> cover all the issues related to disability. </w:t>
      </w:r>
    </w:p>
    <w:p w14:paraId="58D71D5C" w14:textId="537B232C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If you have </w:t>
      </w:r>
      <w:r w:rsidR="00425AD7" w:rsidRPr="00DD0653">
        <w:rPr>
          <w:rFonts w:ascii="Century" w:hAnsi="Century"/>
          <w:sz w:val="24"/>
          <w:szCs w:val="24"/>
        </w:rPr>
        <w:t>questions,</w:t>
      </w:r>
      <w:r w:rsidRPr="00DD0653">
        <w:rPr>
          <w:rFonts w:ascii="Century" w:hAnsi="Century"/>
          <w:sz w:val="24"/>
          <w:szCs w:val="24"/>
        </w:rPr>
        <w:t xml:space="preserve"> please email me (Doug Towne) at chair-ceo@accessready.org</w:t>
      </w:r>
    </w:p>
    <w:p w14:paraId="0890301A" w14:textId="6ECB6050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Interacting with people with disabilities can be </w:t>
      </w:r>
      <w:r w:rsidR="00425AD7" w:rsidRPr="00DD0653">
        <w:rPr>
          <w:rFonts w:ascii="Century" w:hAnsi="Century"/>
          <w:sz w:val="24"/>
          <w:szCs w:val="24"/>
        </w:rPr>
        <w:t>awkward.</w:t>
      </w:r>
      <w:r w:rsidRPr="00DD0653">
        <w:rPr>
          <w:rFonts w:ascii="Century" w:hAnsi="Century"/>
          <w:sz w:val="24"/>
          <w:szCs w:val="24"/>
        </w:rPr>
        <w:t xml:space="preserve"> </w:t>
      </w:r>
    </w:p>
    <w:p w14:paraId="1E9208EC" w14:textId="77777777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Learn the following and it will help stop the awkward. </w:t>
      </w:r>
    </w:p>
    <w:p w14:paraId="6B27CA2B" w14:textId="416C1196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Some of this may seem like commonsense, but you might be surprised to learn how many people get rattled in a new situation with a person with a disability. </w:t>
      </w:r>
    </w:p>
    <w:p w14:paraId="1CF226A9" w14:textId="3BDC3F5C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>The Centers for Disease Control (CDC) report that 25% of Americans have a disability. This presentation is for anyone</w:t>
      </w:r>
      <w:r w:rsidR="00425AD7">
        <w:rPr>
          <w:rFonts w:ascii="Century" w:hAnsi="Century"/>
          <w:sz w:val="24"/>
          <w:szCs w:val="24"/>
        </w:rPr>
        <w:t xml:space="preserve"> </w:t>
      </w:r>
      <w:r w:rsidRPr="00DD0653">
        <w:rPr>
          <w:rFonts w:ascii="Century" w:hAnsi="Century"/>
          <w:sz w:val="24"/>
          <w:szCs w:val="24"/>
        </w:rPr>
        <w:t>with or without a disability</w:t>
      </w:r>
      <w:r w:rsidR="00425AD7">
        <w:rPr>
          <w:rFonts w:ascii="Century" w:hAnsi="Century"/>
          <w:sz w:val="24"/>
          <w:szCs w:val="24"/>
        </w:rPr>
        <w:t xml:space="preserve"> </w:t>
      </w:r>
      <w:r w:rsidRPr="00DD0653">
        <w:rPr>
          <w:rFonts w:ascii="Century" w:hAnsi="Century"/>
          <w:sz w:val="24"/>
          <w:szCs w:val="24"/>
        </w:rPr>
        <w:t>who</w:t>
      </w:r>
      <w:r w:rsidR="00425AD7">
        <w:rPr>
          <w:rFonts w:ascii="Century" w:hAnsi="Century"/>
          <w:sz w:val="24"/>
          <w:szCs w:val="24"/>
        </w:rPr>
        <w:t xml:space="preserve"> </w:t>
      </w:r>
      <w:r w:rsidRPr="00DD0653">
        <w:rPr>
          <w:rFonts w:ascii="Century" w:hAnsi="Century"/>
          <w:sz w:val="24"/>
          <w:szCs w:val="24"/>
        </w:rPr>
        <w:t>wants to interact more effectively with people with disabilities.</w:t>
      </w:r>
    </w:p>
    <w:p w14:paraId="6114F80E" w14:textId="702CEDDC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The Americans with Disabilities Act (ADA) of 1990 was conceived with the goal of integrating people with disabilities into all aspects of American life, particularly the workplace and the marketplace. </w:t>
      </w:r>
    </w:p>
    <w:p w14:paraId="77CB6705" w14:textId="744DA7EB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Sensitivity toward people with disabilities is not only in the spirit of the ADA, </w:t>
      </w:r>
      <w:r w:rsidR="00425AD7" w:rsidRPr="00DD0653">
        <w:rPr>
          <w:rFonts w:ascii="Century" w:hAnsi="Century"/>
          <w:sz w:val="24"/>
          <w:szCs w:val="24"/>
        </w:rPr>
        <w:t>but it also</w:t>
      </w:r>
      <w:r w:rsidRPr="00DD0653">
        <w:rPr>
          <w:rFonts w:ascii="Century" w:hAnsi="Century"/>
          <w:sz w:val="24"/>
          <w:szCs w:val="24"/>
        </w:rPr>
        <w:t xml:space="preserve"> makes good business sense. It can help you expand your practice, better serve your customers or develop your audience.</w:t>
      </w:r>
    </w:p>
    <w:p w14:paraId="099F0F59" w14:textId="34D38BF5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>Practicing disability etiquette is an easy way</w:t>
      </w:r>
      <w:r w:rsidR="00425AD7">
        <w:rPr>
          <w:rFonts w:ascii="Century" w:hAnsi="Century"/>
          <w:sz w:val="24"/>
          <w:szCs w:val="24"/>
        </w:rPr>
        <w:t xml:space="preserve"> </w:t>
      </w:r>
      <w:r w:rsidRPr="00DD0653">
        <w:rPr>
          <w:rFonts w:ascii="Century" w:hAnsi="Century"/>
          <w:sz w:val="24"/>
          <w:szCs w:val="24"/>
        </w:rPr>
        <w:t xml:space="preserve">to make people with disabilities feel welcome. </w:t>
      </w:r>
    </w:p>
    <w:p w14:paraId="5CA68729" w14:textId="3EA22A06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>When supervisors and co-workers use</w:t>
      </w:r>
      <w:r w:rsidR="00425AD7">
        <w:rPr>
          <w:rFonts w:ascii="Century" w:hAnsi="Century"/>
          <w:sz w:val="24"/>
          <w:szCs w:val="24"/>
        </w:rPr>
        <w:t xml:space="preserve"> </w:t>
      </w:r>
      <w:r w:rsidRPr="00DD0653">
        <w:rPr>
          <w:rFonts w:ascii="Century" w:hAnsi="Century"/>
          <w:sz w:val="24"/>
          <w:szCs w:val="24"/>
        </w:rPr>
        <w:t>disability etiquette, employees with disabilities feel more comfortable and work more productively.</w:t>
      </w:r>
    </w:p>
    <w:p w14:paraId="7B9C186B" w14:textId="4E77F544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 xml:space="preserve">You </w:t>
      </w:r>
      <w:r w:rsidR="00425AD7" w:rsidRPr="00DD0653">
        <w:rPr>
          <w:rFonts w:ascii="Century" w:hAnsi="Century"/>
          <w:sz w:val="24"/>
          <w:szCs w:val="24"/>
        </w:rPr>
        <w:t>do not</w:t>
      </w:r>
      <w:r w:rsidRPr="00DD0653">
        <w:rPr>
          <w:rFonts w:ascii="Century" w:hAnsi="Century"/>
          <w:sz w:val="24"/>
          <w:szCs w:val="24"/>
        </w:rPr>
        <w:t xml:space="preserve"> have to feel awkward when dealing with a person who has a disability. </w:t>
      </w:r>
    </w:p>
    <w:p w14:paraId="043B73C2" w14:textId="79D64F4A" w:rsidR="00DD0653" w:rsidRPr="00DD0653" w:rsidRDefault="00DD0653" w:rsidP="00DD0653">
      <w:pPr>
        <w:rPr>
          <w:rFonts w:ascii="Century" w:hAnsi="Century"/>
          <w:sz w:val="24"/>
          <w:szCs w:val="24"/>
        </w:rPr>
      </w:pPr>
      <w:r w:rsidRPr="00DD0653">
        <w:rPr>
          <w:rFonts w:ascii="Century" w:hAnsi="Century"/>
          <w:sz w:val="24"/>
          <w:szCs w:val="24"/>
        </w:rPr>
        <w:t>This presentation provides some basic tips for you to follow. And if you are ever unsure about what to do or say with a person who has a disability, just ask!</w:t>
      </w:r>
    </w:p>
    <w:p w14:paraId="713B5C22" w14:textId="2BD8C38F" w:rsidR="00DD0653" w:rsidRPr="00DD0653" w:rsidRDefault="00DD0653">
      <w:pPr>
        <w:rPr>
          <w:rFonts w:ascii="Century" w:hAnsi="Century"/>
          <w:sz w:val="24"/>
          <w:szCs w:val="24"/>
        </w:rPr>
      </w:pPr>
    </w:p>
    <w:sectPr w:rsidR="00DD0653" w:rsidRPr="00DD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53"/>
    <w:rsid w:val="00425AD7"/>
    <w:rsid w:val="005C2444"/>
    <w:rsid w:val="007319AC"/>
    <w:rsid w:val="008A0A76"/>
    <w:rsid w:val="00DD0653"/>
    <w:rsid w:val="00E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E5E2"/>
  <w15:chartTrackingRefBased/>
  <w15:docId w15:val="{94E66428-6D08-4419-AF8B-41C1B2FB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1.4.1 - Disability Sensitivity Introduction</dc:title>
  <dc:subject/>
  <dc:creator>communications@accessready.org</dc:creator>
  <cp:keywords/>
  <dc:description/>
  <cp:lastModifiedBy>Aaron Di Blasi</cp:lastModifiedBy>
  <cp:revision>3</cp:revision>
  <cp:lastPrinted>2024-09-20T06:26:00Z</cp:lastPrinted>
  <dcterms:created xsi:type="dcterms:W3CDTF">2021-02-02T02:34:00Z</dcterms:created>
  <dcterms:modified xsi:type="dcterms:W3CDTF">2024-09-20T06:26:00Z</dcterms:modified>
</cp:coreProperties>
</file>